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2C3BF98" w:rsidR="00060613" w:rsidRDefault="00CF7ECB" w:rsidP="00060613">
      <w:pPr>
        <w:pStyle w:val="Cmsor2"/>
      </w:pPr>
      <w:r>
        <w:t>10</w:t>
      </w:r>
      <w:r w:rsidR="00060613">
        <w:t>. évfolyam</w:t>
      </w:r>
    </w:p>
    <w:p w14:paraId="1FDFC148" w14:textId="77777777" w:rsidR="00060613" w:rsidRDefault="00060613" w:rsidP="00060613"/>
    <w:p w14:paraId="6606B501" w14:textId="0FE39E0F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70A5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95D76DF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CF7ECB" w:rsidRPr="00CF7ECB">
              <w:rPr>
                <w:bCs/>
              </w:rPr>
              <w:t>Az Árpád-kor és a középkori Magyar Királyság fénykora</w:t>
            </w:r>
          </w:p>
        </w:tc>
        <w:tc>
          <w:tcPr>
            <w:tcW w:w="1280" w:type="dxa"/>
          </w:tcPr>
          <w:p w14:paraId="658377AC" w14:textId="17A64F23" w:rsidR="009E605C" w:rsidRPr="009E605C" w:rsidRDefault="00CF7ECB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10F2A0DC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CF7ECB" w:rsidRPr="00CF7ECB">
              <w:rPr>
                <w:bCs/>
              </w:rPr>
              <w:t>A kora újkor</w:t>
            </w:r>
          </w:p>
        </w:tc>
        <w:tc>
          <w:tcPr>
            <w:tcW w:w="1280" w:type="dxa"/>
          </w:tcPr>
          <w:p w14:paraId="6DD8B955" w14:textId="106A1D18" w:rsidR="00AA5914" w:rsidRDefault="00AA5914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7ECB">
              <w:rPr>
                <w:bCs/>
              </w:rPr>
              <w:t>2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0B8C41A9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CF7ECB" w:rsidRPr="00CF7ECB">
              <w:rPr>
                <w:bCs/>
              </w:rPr>
              <w:t>A török hódoltság kora Magyarországon</w:t>
            </w:r>
          </w:p>
        </w:tc>
        <w:tc>
          <w:tcPr>
            <w:tcW w:w="1280" w:type="dxa"/>
          </w:tcPr>
          <w:p w14:paraId="666B1919" w14:textId="12A2D8CC" w:rsidR="00AA5914" w:rsidRDefault="00CF7EC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618FF54C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CF7ECB" w:rsidRPr="00CF7ECB">
              <w:rPr>
                <w:bCs/>
              </w:rPr>
              <w:t>A felvilágosodás kora</w:t>
            </w:r>
          </w:p>
        </w:tc>
        <w:tc>
          <w:tcPr>
            <w:tcW w:w="1280" w:type="dxa"/>
          </w:tcPr>
          <w:p w14:paraId="347687A7" w14:textId="3D7FFE4C" w:rsidR="00AA5914" w:rsidRDefault="00CF7ECB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0F61684C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CF7ECB" w:rsidRPr="00CF7ECB">
              <w:rPr>
                <w:bCs/>
              </w:rPr>
              <w:t>Magyarország a 18. században</w:t>
            </w:r>
          </w:p>
        </w:tc>
        <w:tc>
          <w:tcPr>
            <w:tcW w:w="1280" w:type="dxa"/>
          </w:tcPr>
          <w:p w14:paraId="1D215710" w14:textId="55C706F1" w:rsidR="00F70A53" w:rsidRDefault="00CF7ECB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940A0" w:rsidRPr="00B76005" w14:paraId="33965166" w14:textId="77777777" w:rsidTr="00F060C9">
        <w:tc>
          <w:tcPr>
            <w:tcW w:w="7792" w:type="dxa"/>
          </w:tcPr>
          <w:p w14:paraId="03C181AB" w14:textId="5EA901B6" w:rsidR="009940A0" w:rsidRDefault="009940A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CF7ECB" w:rsidRPr="00CF7ECB">
              <w:rPr>
                <w:bCs/>
              </w:rPr>
              <w:t>Új eszmék és az iparosodás kora</w:t>
            </w:r>
          </w:p>
        </w:tc>
        <w:tc>
          <w:tcPr>
            <w:tcW w:w="1280" w:type="dxa"/>
          </w:tcPr>
          <w:p w14:paraId="31981CD1" w14:textId="4984DE5C" w:rsidR="009940A0" w:rsidRDefault="00CF7ECB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A70A98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CF7ECB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06150FF4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354D70" w:rsidRPr="00354D70">
        <w:rPr>
          <w:bCs/>
          <w:i/>
          <w:iCs/>
        </w:rPr>
        <w:t>Az Árpád-kor és a középkori Magyar Királyság fénykora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77CBD565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54D70">
        <w:rPr>
          <w:bCs/>
        </w:rPr>
        <w:t>20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E84C97" w14:textId="0CC8FEE6" w:rsidR="00F70A53" w:rsidRDefault="00354D70" w:rsidP="009940A0">
      <w:pPr>
        <w:pStyle w:val="Listaszerbekezds"/>
        <w:numPr>
          <w:ilvl w:val="0"/>
          <w:numId w:val="5"/>
        </w:numPr>
        <w:rPr>
          <w:bCs/>
        </w:rPr>
      </w:pPr>
      <w:r w:rsidRPr="00354D70">
        <w:rPr>
          <w:bCs/>
        </w:rPr>
        <w:tab/>
        <w:t>felidézi a középkori magyar állam történetének fordulópontjait, legfontosabb uralkodóink tetteit.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1B09B1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korai magyar történelmet és az Árpád-kort megjelenítő legfontosabb kulturális alkotások azonosítása.</w:t>
      </w:r>
    </w:p>
    <w:p w14:paraId="404FB9BF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14–15. századi magyar uralkodók politikai pályájának felidézése.</w:t>
      </w:r>
    </w:p>
    <w:p w14:paraId="4D95A456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Érvekkel alátámasztott vélemény megfogalmazása az egyes személyek cselekedeteiről, döntéseiről.</w:t>
      </w:r>
    </w:p>
    <w:p w14:paraId="00CE49D1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késő középkori magyar állam és az Oszmán Birodalom főbb összecsapásainak felidézése.</w:t>
      </w:r>
    </w:p>
    <w:p w14:paraId="04F290D9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Annak értékelése, hogy az Oszmán Birodalom terjeszkedő politikája milyen hatást gyakorolt a magyar történelemre.</w:t>
      </w:r>
    </w:p>
    <w:p w14:paraId="68AB97F8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Mátyás hatalom-gyakorlásának jellemzése.</w:t>
      </w:r>
    </w:p>
    <w:p w14:paraId="19F1E0D7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reneszánsz kultúra bemutatása Mátyás udvarában.</w:t>
      </w:r>
    </w:p>
    <w:p w14:paraId="78B47295" w14:textId="6F4B673A" w:rsidR="00F70A53" w:rsidRPr="000D0DDD" w:rsidRDefault="00354D70" w:rsidP="00354D70">
      <w:pPr>
        <w:pStyle w:val="Listaszerbekezds"/>
        <w:numPr>
          <w:ilvl w:val="0"/>
          <w:numId w:val="7"/>
        </w:numPr>
        <w:rPr>
          <w:b/>
        </w:rPr>
      </w:pPr>
      <w:r>
        <w:t>A 14–15. századi magyar történelmet megjelenítő fontos kulturális alkotások azonosítása.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7D04629E" w14:textId="77777777" w:rsidR="00354D70" w:rsidRDefault="00354D70" w:rsidP="00354D70">
      <w:pPr>
        <w:ind w:left="425"/>
      </w:pPr>
      <w:r>
        <w:t>Fogalmak: kancellária, kettős kereszt, szászok, kunok, tatárok/mongolok, aranyforint, regálé, kapuadó, kilenced, bandérium, perszonálunió, sarkalatos nemesi jogok, fő- és köznemes, szabad királyi város, bányaváros, mezőváros, kormányzó, szekérvár, végvár, szultán, szpáhi, janicsár, rendkívüli hadiadó, füstpénz, fekete sereg, zsoldos, Corvina, Szent Korona, Szent Korona-tan, Képes krónika.</w:t>
      </w:r>
    </w:p>
    <w:p w14:paraId="09EAA9C7" w14:textId="77777777" w:rsidR="00354D70" w:rsidRDefault="00354D70" w:rsidP="00354D70">
      <w:pPr>
        <w:ind w:left="425"/>
      </w:pPr>
    </w:p>
    <w:p w14:paraId="2C4844AE" w14:textId="66D4B9D9" w:rsidR="00354D70" w:rsidRDefault="00354D70" w:rsidP="00354D70">
      <w:pPr>
        <w:ind w:left="425"/>
      </w:pPr>
      <w:r>
        <w:t>Személyek: I. (Szent) László, Könyves Kálmán, III. Béla, II. András, IV. Béla, Szent Margit, I. (Anjou) Károly, I. (Nagy) Lajos, Luxemburgi Zsigmond, Hunyadi János, I. (Hunyadi) Mátyás.</w:t>
      </w:r>
    </w:p>
    <w:p w14:paraId="6A8080AA" w14:textId="77777777" w:rsidR="00354D70" w:rsidRDefault="00354D70" w:rsidP="00354D70">
      <w:pPr>
        <w:ind w:left="425"/>
      </w:pPr>
    </w:p>
    <w:p w14:paraId="6B7F95A9" w14:textId="48B814A4" w:rsidR="00354D70" w:rsidRDefault="00354D70" w:rsidP="00354D70">
      <w:pPr>
        <w:ind w:left="425"/>
      </w:pPr>
      <w:r>
        <w:t>Kronológia: 1222 az Aranybulla, 1241–1242 a tatárjárás, 1301 az Árpád-ház kihalása,1308. I. Károly uralkodásának kezdete, 1335 a visegrádi királytalálkozó, 1351 I.</w:t>
      </w:r>
      <w:r>
        <w:t xml:space="preserve"> </w:t>
      </w:r>
      <w:r>
        <w:t>(Nagy) Lajos törvényei, 1396 a nikápolyi csata, 1443–1444-es hosszú hadjárat, 1444 a várnai csata, 1453 Konstantinápoly eleste, 1456 a nándorfehérvári diadal, 1458–90 Mátyás uralkodása.</w:t>
      </w:r>
    </w:p>
    <w:p w14:paraId="29193FFA" w14:textId="77777777" w:rsidR="00354D70" w:rsidRDefault="00354D70" w:rsidP="00354D70">
      <w:pPr>
        <w:ind w:left="425"/>
      </w:pPr>
    </w:p>
    <w:p w14:paraId="3DB23D7E" w14:textId="5ED4E9C6" w:rsidR="00F70A53" w:rsidRDefault="00354D70" w:rsidP="00354D70">
      <w:pPr>
        <w:ind w:left="425"/>
        <w:rPr>
          <w:b/>
        </w:rPr>
      </w:pPr>
      <w:r>
        <w:t>Topográfia: Buda, Muhi, Erdély, Horvátország, Visegrád, Lengyelország, Csehország, osztrák tartományok, Nikápoly, Várna, Nándorfehérvár, Kolozsvár, Kenyérmező, Oszmán Birodalom.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56619F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 xml:space="preserve">Információgyűjtés Szent László kultuszáról a krónikák és néphagyományok tükrében. </w:t>
      </w:r>
    </w:p>
    <w:p w14:paraId="19EC02CE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Tabló összeállítása az Árpád-kor legfontosabb kulturális emlékeiből.</w:t>
      </w:r>
    </w:p>
    <w:p w14:paraId="0E345E00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Folyamatábra készítése II. András politikai döntéseinek okairól és következményeiről.</w:t>
      </w:r>
    </w:p>
    <w:p w14:paraId="0A06CC38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13. századi társadalmi rétegek azonosítása az Aranybulla szövegében.</w:t>
      </w:r>
    </w:p>
    <w:p w14:paraId="41D525E2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Az Árpádok európai dinasztikus kapcsolatainak ábrázolása térképen.</w:t>
      </w:r>
    </w:p>
    <w:p w14:paraId="291B2904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magyar igazságszolgáltatás gyakorlatának bemutatása Szent László és Könyves Kálmán törvényeinek elemzésével.</w:t>
      </w:r>
    </w:p>
    <w:p w14:paraId="12015719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Nándorfehérvár ostromának rekonstruálása különböző írásos és vizuális források alapján.</w:t>
      </w:r>
    </w:p>
    <w:p w14:paraId="587708FC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korszak kiemelkedő személyiségeinek jellemzése, feltevések megfogalmazása a cselekedeteik mozgatórugóiról. (Pl. Hunyadi Mátyás külpolitikája.)</w:t>
      </w:r>
    </w:p>
    <w:p w14:paraId="69A0A082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Hunyadi János és Mátyás híres ütközeteinek felidézése, bemutatása térképvázlatok és írott források segítségével.</w:t>
      </w:r>
    </w:p>
    <w:p w14:paraId="523A89D2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Kiselőadás készítése 14–15. századi magyar történelem kulturális hagyatékának kiemelkedő emlékeiről.</w:t>
      </w:r>
    </w:p>
    <w:p w14:paraId="2AC61B07" w14:textId="775C9518" w:rsidR="00354D70" w:rsidRDefault="00354D70" w:rsidP="00354D70">
      <w:pPr>
        <w:pStyle w:val="Listaszerbekezds"/>
        <w:numPr>
          <w:ilvl w:val="0"/>
          <w:numId w:val="8"/>
        </w:numPr>
      </w:pPr>
      <w:r>
        <w:t>A magyar középkor egy kiemelkedő helyszínének (pl. Pannonhalma, Diósgyőr, Székesfehérvár, Visegrád stb.) meglátogatása és jellemzőinek bemutatása.</w:t>
      </w:r>
    </w:p>
    <w:p w14:paraId="3FC25CC5" w14:textId="0D0797F0" w:rsidR="00F70A53" w:rsidRDefault="00354D70" w:rsidP="00354D70">
      <w:pPr>
        <w:pStyle w:val="Listaszerbekezds"/>
        <w:numPr>
          <w:ilvl w:val="0"/>
          <w:numId w:val="8"/>
        </w:numPr>
      </w:pPr>
      <w:r>
        <w:t>Gyűjtőmunka készítése Mátyás és a budai zsidók kapcsolatáról.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4282B2AF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354D70" w:rsidRPr="00354D70">
        <w:rPr>
          <w:bCs/>
          <w:i/>
          <w:iCs/>
        </w:rPr>
        <w:t>A kora újkor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4978D98F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1</w:t>
      </w:r>
      <w:r w:rsidR="00354D70">
        <w:rPr>
          <w:bCs/>
        </w:rPr>
        <w:t>2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4A6C74C" w14:textId="77777777" w:rsidR="00354D70" w:rsidRPr="00354D70" w:rsidRDefault="00354D70" w:rsidP="00354D70">
      <w:pPr>
        <w:pStyle w:val="Listaszerbekezds"/>
        <w:numPr>
          <w:ilvl w:val="0"/>
          <w:numId w:val="5"/>
        </w:numPr>
        <w:rPr>
          <w:bCs/>
        </w:rPr>
      </w:pPr>
      <w:r w:rsidRPr="00354D70">
        <w:rPr>
          <w:bCs/>
        </w:rPr>
        <w:t>bemutatja a reformáció és a katolikus megújulás folyamatát és kulturális hatásait; érvel a vallási türelem, illetve a vallásszabadság mellett;</w:t>
      </w:r>
    </w:p>
    <w:p w14:paraId="703EFBF7" w14:textId="1D3893C4" w:rsidR="00F70A53" w:rsidRDefault="00354D70" w:rsidP="00354D70">
      <w:pPr>
        <w:pStyle w:val="Listaszerbekezds"/>
        <w:numPr>
          <w:ilvl w:val="0"/>
          <w:numId w:val="5"/>
        </w:numPr>
        <w:rPr>
          <w:bCs/>
        </w:rPr>
      </w:pPr>
      <w:r w:rsidRPr="00354D70">
        <w:rPr>
          <w:bCs/>
        </w:rPr>
        <w:t>be tudja mutatni a kora újkor fő gazdasági és társadalmi folyamatait.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213FCD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felfedezők céljainak és útjainak bemutatása tematikus térképeken.</w:t>
      </w:r>
    </w:p>
    <w:p w14:paraId="2D9941C3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Információk gyűjtése a kialakuló világkereskedelem új útvonalairól, fontosabb termékeiről és szereplőiről.</w:t>
      </w:r>
    </w:p>
    <w:p w14:paraId="6B7CA8B6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Az új munkaszervezési formák bemutatása és összehasonlítása a céhes iparral.</w:t>
      </w:r>
    </w:p>
    <w:p w14:paraId="28613AEA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Az európai régiók közötti gazdasági és társadalmi különbségek felismerése.</w:t>
      </w:r>
    </w:p>
    <w:p w14:paraId="351DF2F5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reformáció okainak és következményeinek bemutatása.</w:t>
      </w:r>
    </w:p>
    <w:p w14:paraId="58FE7393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lastRenderedPageBreak/>
        <w:t>A katolikus és a protestáns tanítások és egyházszervezet összehasonlítása.</w:t>
      </w:r>
    </w:p>
    <w:p w14:paraId="34A4AEB0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reformáció egyes irányzatai terjedésének nyomon követése térképen.</w:t>
      </w:r>
    </w:p>
    <w:p w14:paraId="2CCE5913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 xml:space="preserve">Vallás és politika összefonódásának felismerése. </w:t>
      </w:r>
    </w:p>
    <w:p w14:paraId="033BFE28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Az erdélyi vallási türelem szerepének és jelentőségének felismerése.</w:t>
      </w:r>
    </w:p>
    <w:p w14:paraId="5A8F4C45" w14:textId="2F91E640" w:rsidR="00F70A53" w:rsidRPr="000D0DDD" w:rsidRDefault="00354D70" w:rsidP="00354D70">
      <w:pPr>
        <w:pStyle w:val="Listaszerbekezds"/>
        <w:numPr>
          <w:ilvl w:val="0"/>
          <w:numId w:val="7"/>
        </w:numPr>
        <w:rPr>
          <w:b/>
        </w:rPr>
      </w:pPr>
      <w:r>
        <w:t>A katolikus egyház megújulási törekvései és a barokk művészet jellemzői közötti párhuzam felismerése.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73657201" w14:textId="77777777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Fogalmak: gyarmat, világkereskedelem, abszolutizmus, infláció, manufaktúra, tőke, tőkés, bérmunkás, kapitalizmus, bank, tőzsde, részvény, örökös jobbágyság, reformáció, protestáns, evangélikus, református, anglikán, unitárius, vallási türelem, ellenreformáció, katolikus megújulás, jezsuiták, barokk.</w:t>
      </w:r>
    </w:p>
    <w:p w14:paraId="34FADF2F" w14:textId="77777777" w:rsidR="00354D70" w:rsidRDefault="00354D70" w:rsidP="00354D70">
      <w:pPr>
        <w:ind w:left="425"/>
        <w:rPr>
          <w:bCs/>
        </w:rPr>
      </w:pPr>
    </w:p>
    <w:p w14:paraId="15D37598" w14:textId="4AB8F77A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Személyek: Kolumbusz Kristóf, Vasco da Gama, Ferdinánd Magellán, Luther Márton, Kálvin János, Károli Gáspár, Pázmány Péter, Apáczai Csere János, Habsburg-dinasztia, V. Károly, Loyolai (Szent) Ignác, XIV. Lajos.</w:t>
      </w:r>
    </w:p>
    <w:p w14:paraId="1417A21E" w14:textId="77777777" w:rsidR="00354D70" w:rsidRDefault="00354D70" w:rsidP="00354D70">
      <w:pPr>
        <w:ind w:left="425"/>
        <w:rPr>
          <w:bCs/>
        </w:rPr>
      </w:pPr>
    </w:p>
    <w:p w14:paraId="6C530AFA" w14:textId="1750DC14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 xml:space="preserve">Kronológia: 1492-től az újkor, 1492 Amerika felfedezése, 1517 a reformáció kezdete, 1545 a tridenti zsinat megnyitása, 1568 a tordai határozat, 1648 a vesztfáliai békék. </w:t>
      </w:r>
    </w:p>
    <w:p w14:paraId="14B51323" w14:textId="77777777" w:rsidR="00354D70" w:rsidRDefault="00354D70" w:rsidP="00354D70">
      <w:pPr>
        <w:ind w:left="425"/>
        <w:rPr>
          <w:bCs/>
        </w:rPr>
      </w:pPr>
    </w:p>
    <w:p w14:paraId="7FA51791" w14:textId="69B30AE0" w:rsidR="00F70A53" w:rsidRDefault="00354D70" w:rsidP="00354D70">
      <w:pPr>
        <w:ind w:left="425"/>
        <w:rPr>
          <w:b/>
        </w:rPr>
      </w:pPr>
      <w:r w:rsidRPr="00354D70">
        <w:rPr>
          <w:bCs/>
        </w:rPr>
        <w:t>Topográfia: Spanyolország, India, London, Párizs/Versailles, Sárospatak.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AEF481D" w14:textId="0D766817" w:rsidR="00354D70" w:rsidRDefault="00354D70" w:rsidP="00354D70">
      <w:pPr>
        <w:pStyle w:val="Listaszerbekezds"/>
        <w:numPr>
          <w:ilvl w:val="0"/>
          <w:numId w:val="8"/>
        </w:numPr>
      </w:pPr>
      <w:r>
        <w:t>A felfedezőutak irányainak követése és a korai gyarmatok elhelyezése térképen.</w:t>
      </w:r>
    </w:p>
    <w:p w14:paraId="58AE5504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Információk gyűjtése a korai gyarmatosítás módszereiről és következményeiről.</w:t>
      </w:r>
    </w:p>
    <w:p w14:paraId="33005FC2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 xml:space="preserve">Beszámoló készítése az európai és magyar reformáció kapcsolatáról (pl. peregrináció, kulturális hatások, irányzatok). </w:t>
      </w:r>
    </w:p>
    <w:p w14:paraId="30665F22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Interjú készítése különböző felekezetek papjaival, lelkészeivel az egyházak szerepvállalásáról és hivatásukról.</w:t>
      </w:r>
    </w:p>
    <w:p w14:paraId="66986F53" w14:textId="625C6408" w:rsidR="00F70A53" w:rsidRDefault="00354D70" w:rsidP="00354D70">
      <w:pPr>
        <w:pStyle w:val="Listaszerbekezds"/>
        <w:numPr>
          <w:ilvl w:val="0"/>
          <w:numId w:val="8"/>
        </w:numPr>
      </w:pPr>
      <w:r>
        <w:t xml:space="preserve">Kiselőadás készítése a reformáció korának valamely jelentős személyiségéről (pl. </w:t>
      </w:r>
      <w:proofErr w:type="spellStart"/>
      <w:r>
        <w:t>Szenci</w:t>
      </w:r>
      <w:proofErr w:type="spellEnd"/>
      <w:r>
        <w:t xml:space="preserve"> Molnár Albert, Pázmány Péter).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567DC6A3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354D70" w:rsidRPr="00354D70">
        <w:rPr>
          <w:bCs/>
          <w:i/>
          <w:iCs/>
        </w:rPr>
        <w:t>A török hódoltság kora Magyarország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7D03F7E9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1</w:t>
      </w:r>
      <w:r w:rsidR="00354D70">
        <w:rPr>
          <w:bCs/>
        </w:rPr>
        <w:t>2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E5DD8F" w14:textId="3186C585" w:rsidR="00F70A53" w:rsidRDefault="00354D70" w:rsidP="009940A0">
      <w:pPr>
        <w:pStyle w:val="Listaszerbekezds"/>
        <w:numPr>
          <w:ilvl w:val="0"/>
          <w:numId w:val="5"/>
        </w:numPr>
        <w:rPr>
          <w:bCs/>
        </w:rPr>
      </w:pPr>
      <w:r w:rsidRPr="00354D70">
        <w:rPr>
          <w:bCs/>
        </w:rPr>
        <w:tab/>
        <w:t>ismeri a magyarság törökellenes küzdelmeit, azok fordulópontjait és hőseit; felismeri, hogy a magyar és az európai történelem alakulását meghatározóan befolyásolta a török megszállás.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C864673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török hadjáratoknak és az ország három részre szakadásának bemutatása térképeken.</w:t>
      </w:r>
    </w:p>
    <w:p w14:paraId="06498E7C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végvári élet felidézése különböző források (képek, irodalmi alkotások és filmek) alapján.</w:t>
      </w:r>
    </w:p>
    <w:p w14:paraId="4EEBE351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három részre szakadt ország gazdasági lehetőségeinek és szerepének értelmezése adatok, grafikonok, diagramok alapján.</w:t>
      </w:r>
    </w:p>
    <w:p w14:paraId="4A7C8413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török hódoltság hosszú távú hatásainak azonosítása.</w:t>
      </w:r>
    </w:p>
    <w:p w14:paraId="2D93E8D1" w14:textId="25E3AB17" w:rsidR="00F70A53" w:rsidRPr="000D0DDD" w:rsidRDefault="00354D70" w:rsidP="00354D70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A 16-17. századi magyar történelmet megjelenítő fontos kulturális alkotások azonosítása.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430C1A5C" w14:textId="77777777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Fogalmak: rendi országgyűlés, hajdúszabadság.</w:t>
      </w:r>
    </w:p>
    <w:p w14:paraId="1787DD49" w14:textId="77777777" w:rsidR="00354D70" w:rsidRDefault="00354D70" w:rsidP="00354D70">
      <w:pPr>
        <w:ind w:left="425"/>
        <w:rPr>
          <w:bCs/>
        </w:rPr>
      </w:pPr>
    </w:p>
    <w:p w14:paraId="425C25AC" w14:textId="0F179A51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Személyek: I. Szulejmán, II. Lajos, (Szapolyai) János, I. Ferdinánd, Dobó István, Zrínyi Miklós (a szigetvári hős), Báthory István, Bocskai István, Bethlen Gábor, Zrínyi Miklós (a költő és hadvezér), I. Lipót, Savoyai Jenő.</w:t>
      </w:r>
    </w:p>
    <w:p w14:paraId="20ED5782" w14:textId="77777777" w:rsidR="00354D70" w:rsidRDefault="00354D70" w:rsidP="00354D70">
      <w:pPr>
        <w:ind w:left="425"/>
        <w:rPr>
          <w:bCs/>
        </w:rPr>
      </w:pPr>
    </w:p>
    <w:p w14:paraId="641E00B0" w14:textId="5240F46A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 xml:space="preserve">Kronológia: 1526 a mohácsi csata, 1541 Buda eleste, 1552 Eger védelme, 1566 Szigetvár eleste, 1664 a vasvári béke, 1686 Buda visszafoglalása, 1699 karlócai béke. </w:t>
      </w:r>
    </w:p>
    <w:p w14:paraId="3B4918A8" w14:textId="77777777" w:rsidR="00354D70" w:rsidRDefault="00354D70" w:rsidP="00354D70">
      <w:pPr>
        <w:ind w:left="425"/>
        <w:rPr>
          <w:bCs/>
        </w:rPr>
      </w:pPr>
    </w:p>
    <w:p w14:paraId="17D0C81E" w14:textId="4C42D744" w:rsidR="00F70A53" w:rsidRDefault="00354D70" w:rsidP="00354D70">
      <w:pPr>
        <w:ind w:left="425"/>
        <w:rPr>
          <w:b/>
        </w:rPr>
      </w:pPr>
      <w:r w:rsidRPr="00354D70">
        <w:rPr>
          <w:bCs/>
        </w:rPr>
        <w:t>Topográfia: Mohács, Kőszeg, Eger, Szigetvár, Habsburg Birodalom, Erdélyi Fejedelemség, Hódoltság, Magyar Királyság (királyi Magyarország), Pozsony, Gyulafehérvár, Bécs.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8FFB880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mohácsi csata eseményeinek megvitatása különböző interpretációk alapján.</w:t>
      </w:r>
    </w:p>
    <w:p w14:paraId="3555F6BE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Politikai portré készítése a korszak kiemelkedő személyiségeiről (pl. Bethlen Gábor, Zrínyi Miklós).</w:t>
      </w:r>
    </w:p>
    <w:p w14:paraId="3DE7B49C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Államszervezeti ábrák készítése a Magyar Királyságról és az Erdélyi Fejedelemségről.</w:t>
      </w:r>
    </w:p>
    <w:p w14:paraId="7D08997D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Az országrészek és a fontosabb várak, csaták elhelyezése vaktérképen.</w:t>
      </w:r>
    </w:p>
    <w:p w14:paraId="4DF541ED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török kiűzése állomásainak nyomon követése térképen.</w:t>
      </w:r>
    </w:p>
    <w:p w14:paraId="54EF0221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Habsburg-magyar konfliktusok okainak és eredményeinek vázlatos összegzése.</w:t>
      </w:r>
    </w:p>
    <w:p w14:paraId="2773E114" w14:textId="70318E71" w:rsidR="00F70A53" w:rsidRDefault="00354D70" w:rsidP="00354D70">
      <w:pPr>
        <w:pStyle w:val="Listaszerbekezds"/>
        <w:numPr>
          <w:ilvl w:val="0"/>
          <w:numId w:val="8"/>
        </w:numPr>
      </w:pPr>
      <w:r>
        <w:t xml:space="preserve">Korabeli beszámolók gyűjtése a török kiűzéséről (pl. Bél Mátyás, </w:t>
      </w:r>
      <w:proofErr w:type="spellStart"/>
      <w:r>
        <w:t>Schulhof</w:t>
      </w:r>
      <w:proofErr w:type="spellEnd"/>
      <w:r>
        <w:t xml:space="preserve"> Izsák).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226FFE28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354D70" w:rsidRPr="00354D70">
        <w:rPr>
          <w:bCs/>
          <w:i/>
          <w:iCs/>
        </w:rPr>
        <w:t>A felvilágosodás kora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718FF835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54D70">
        <w:rPr>
          <w:bCs/>
        </w:rPr>
        <w:t>9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DC73D4" w14:textId="2B5852C7" w:rsidR="00F70A53" w:rsidRDefault="00354D70" w:rsidP="009940A0">
      <w:pPr>
        <w:pStyle w:val="Listaszerbekezds"/>
        <w:numPr>
          <w:ilvl w:val="0"/>
          <w:numId w:val="5"/>
        </w:numPr>
        <w:rPr>
          <w:bCs/>
        </w:rPr>
      </w:pPr>
      <w:r w:rsidRPr="00354D70">
        <w:rPr>
          <w:bCs/>
        </w:rPr>
        <w:tab/>
        <w:t>ismeri a felvilágosodás eszméit, illetve azok kulturális és politikai hatását, valamint véleményt formál a francia forradalom európai hatásáról.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54FD42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középkor és a felvilágosodás világképének összehasonlítása.</w:t>
      </w:r>
    </w:p>
    <w:p w14:paraId="2184BC8C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felvilágosodás államelméleteinek összehasonlítása különböző szempontok alapján.</w:t>
      </w:r>
    </w:p>
    <w:p w14:paraId="7C420C17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brit és az amerikai államszervezetet bemutató ábrák értelmezése.</w:t>
      </w:r>
    </w:p>
    <w:p w14:paraId="0CD6C844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Az Emberi és polgári jogok nyilatkozatában megjelenő felvilágosult elvek azonosítása.</w:t>
      </w:r>
    </w:p>
    <w:p w14:paraId="52935CE0" w14:textId="26CDA090" w:rsidR="00F70A53" w:rsidRPr="000D0DDD" w:rsidRDefault="00354D70" w:rsidP="00354D70">
      <w:pPr>
        <w:pStyle w:val="Listaszerbekezds"/>
        <w:numPr>
          <w:ilvl w:val="0"/>
          <w:numId w:val="7"/>
        </w:numPr>
        <w:rPr>
          <w:b/>
        </w:rPr>
      </w:pPr>
      <w:r>
        <w:t>A forradalmi gondolat és a legitimitás eszméjének értelmezése, azonosítása.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4158692D" w14:textId="77777777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Fogalmak: felvilágosodás, jogegyenlőség, hatalmi ágak megosztása, népfelség, társadalmi szerződés, szabad verseny, alkotmány, alkotmányos monarchia, elnök, miniszterelnök, felelős kormány, cenzus, általános választójog, forradalom, diktatúra, jakobinus, Szent Szövetség.</w:t>
      </w:r>
    </w:p>
    <w:p w14:paraId="1F62BA97" w14:textId="77777777" w:rsidR="00354D70" w:rsidRDefault="00354D70" w:rsidP="00354D70">
      <w:pPr>
        <w:ind w:left="425"/>
        <w:rPr>
          <w:bCs/>
        </w:rPr>
      </w:pPr>
    </w:p>
    <w:p w14:paraId="77C7CD98" w14:textId="39BCE9D1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lastRenderedPageBreak/>
        <w:t xml:space="preserve">Személyek: </w:t>
      </w:r>
      <w:proofErr w:type="spellStart"/>
      <w:r w:rsidRPr="00354D70">
        <w:rPr>
          <w:bCs/>
        </w:rPr>
        <w:t>Nikolausz</w:t>
      </w:r>
      <w:proofErr w:type="spellEnd"/>
      <w:r w:rsidRPr="00354D70">
        <w:rPr>
          <w:bCs/>
        </w:rPr>
        <w:t xml:space="preserve"> Kopernikusz, Isaac Newton, Charles Louis Montesquieu, Jean-Jacques Rousseau, Adam Smith, George Washington, </w:t>
      </w:r>
      <w:proofErr w:type="spellStart"/>
      <w:r w:rsidRPr="00354D70">
        <w:rPr>
          <w:bCs/>
        </w:rPr>
        <w:t>Maximilien</w:t>
      </w:r>
      <w:proofErr w:type="spellEnd"/>
      <w:r w:rsidRPr="00354D70">
        <w:rPr>
          <w:bCs/>
        </w:rPr>
        <w:t xml:space="preserve"> Robespierre, Bonaparte Napóleon.</w:t>
      </w:r>
    </w:p>
    <w:p w14:paraId="035CBB22" w14:textId="77777777" w:rsidR="00354D70" w:rsidRDefault="00354D70" w:rsidP="00354D70">
      <w:pPr>
        <w:ind w:left="425"/>
        <w:rPr>
          <w:bCs/>
        </w:rPr>
      </w:pPr>
    </w:p>
    <w:p w14:paraId="47272FC9" w14:textId="299CE728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 xml:space="preserve">Kronológia: 1689 a Jognyilatkozat, 1776 a Függetlenségi nyilatkozat, 1789 a francia forradalom, 1804–1814/1815 Napóleon császársága, 1815 a waterlooi csata. </w:t>
      </w:r>
    </w:p>
    <w:p w14:paraId="3286957E" w14:textId="77777777" w:rsidR="00354D70" w:rsidRDefault="00354D70" w:rsidP="00354D70">
      <w:pPr>
        <w:ind w:left="425"/>
        <w:rPr>
          <w:bCs/>
        </w:rPr>
      </w:pPr>
    </w:p>
    <w:p w14:paraId="2430E21E" w14:textId="1783B36A" w:rsidR="00F70A53" w:rsidRDefault="00354D70" w:rsidP="00354D70">
      <w:pPr>
        <w:ind w:left="425"/>
        <w:rPr>
          <w:b/>
        </w:rPr>
      </w:pPr>
      <w:r w:rsidRPr="00354D70">
        <w:rPr>
          <w:bCs/>
        </w:rPr>
        <w:t>Topográfia: Nagy-Britannia, Amerikai Egyesült Államok, Párizs, Oroszország, Waterloo.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84A9C7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Képek és irodalmi idézetek gyűjtése a felvilágosodás világképének bemutatásához.</w:t>
      </w:r>
    </w:p>
    <w:p w14:paraId="5C721973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Vita a brit és az amerikai államszervezet sajátosságairól.</w:t>
      </w:r>
    </w:p>
    <w:p w14:paraId="204728AC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Vita rendezése a francia forradalom pozitív és negatív hatásairól.</w:t>
      </w:r>
    </w:p>
    <w:p w14:paraId="1030A9F6" w14:textId="64F0046E" w:rsidR="00F70A53" w:rsidRDefault="00354D70" w:rsidP="00354D70">
      <w:pPr>
        <w:pStyle w:val="Listaszerbekezds"/>
        <w:numPr>
          <w:ilvl w:val="0"/>
          <w:numId w:val="8"/>
        </w:numPr>
      </w:pPr>
      <w:r>
        <w:t>Gondolattérkép készítése a francia forradalom okairól.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431909A7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354D70" w:rsidRPr="00354D70">
        <w:rPr>
          <w:bCs/>
          <w:i/>
          <w:iCs/>
        </w:rPr>
        <w:t>Magyarország a 18. században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1E629D87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54D70">
        <w:rPr>
          <w:bCs/>
        </w:rPr>
        <w:t>10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1688A11" w14:textId="735C4437" w:rsidR="00F70A53" w:rsidRDefault="00354D70" w:rsidP="009940A0">
      <w:pPr>
        <w:pStyle w:val="Listaszerbekezds"/>
        <w:numPr>
          <w:ilvl w:val="0"/>
          <w:numId w:val="5"/>
        </w:numPr>
        <w:rPr>
          <w:bCs/>
        </w:rPr>
      </w:pPr>
      <w:r w:rsidRPr="00354D70">
        <w:rPr>
          <w:bCs/>
        </w:rPr>
        <w:tab/>
        <w:t>összefüggéseiben és folyamatában fel tudja idézni, miként hatott a magyar történelemre a Habsburg Birodalomhoz való tartozás, bemutatja az együttműködés és konfrontáció megnyilvánulásait, a függetlenségi törekvéseket és értékeli a Rákóczi-szabadságharc jelentőségét.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232F9A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Rákóczi-szabadságharc céljainak és eredményeinek összevetése.</w:t>
      </w:r>
    </w:p>
    <w:p w14:paraId="29E61E75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szabadságharc katonai történetének felidézése térképek, képek és szöveges források segítségével.</w:t>
      </w:r>
    </w:p>
    <w:p w14:paraId="7C2B3D7A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 xml:space="preserve">Magyarország </w:t>
      </w:r>
      <w:proofErr w:type="spellStart"/>
      <w:r>
        <w:t>újranépesülésének</w:t>
      </w:r>
      <w:proofErr w:type="spellEnd"/>
      <w:r>
        <w:t xml:space="preserve"> és a folyamat eredményének értelmezése tematikus térképek segítségével.</w:t>
      </w:r>
    </w:p>
    <w:p w14:paraId="21E25C65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felvilágosult abszolutizmus eszmei és politikai hátterének, valamint eredményeinek azonosítása.</w:t>
      </w:r>
    </w:p>
    <w:p w14:paraId="03FF57E6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Mária Terézia és II. József politikájának összehasonlítása.</w:t>
      </w:r>
    </w:p>
    <w:p w14:paraId="75DBD7C9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II. József személyiségének bemutatása, uralkodásának mérlege, értékelése.</w:t>
      </w:r>
    </w:p>
    <w:p w14:paraId="78B8A7AA" w14:textId="0DF233EE" w:rsidR="00F70A53" w:rsidRPr="000D0DDD" w:rsidRDefault="00354D70" w:rsidP="00354D70">
      <w:pPr>
        <w:pStyle w:val="Listaszerbekezds"/>
        <w:numPr>
          <w:ilvl w:val="0"/>
          <w:numId w:val="7"/>
        </w:numPr>
        <w:rPr>
          <w:b/>
        </w:rPr>
      </w:pPr>
      <w:r>
        <w:t>A 18. századi Magyarország legfőbb kulturális eredményeinek azonosítása.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0083A8CC" w14:textId="77777777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Fogalmak: kuruc, labanc, szabadságharc, trónfosztás, amnesztia, felvilágosult abszolutizmus, kettős vámhatár, úrbéri rendelet, Ratio Educationis, türelmi rendelet, nyelvrendelet.</w:t>
      </w:r>
    </w:p>
    <w:p w14:paraId="4EEAE8B4" w14:textId="77777777" w:rsidR="00354D70" w:rsidRDefault="00354D70" w:rsidP="00354D70">
      <w:pPr>
        <w:ind w:left="425"/>
        <w:rPr>
          <w:bCs/>
        </w:rPr>
      </w:pPr>
    </w:p>
    <w:p w14:paraId="55EF5CDF" w14:textId="15A0A51C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Személyek: II. Rákóczi Ferenc, Mária Terézia, II. József.</w:t>
      </w:r>
    </w:p>
    <w:p w14:paraId="60D352DC" w14:textId="77777777" w:rsidR="00354D70" w:rsidRDefault="00354D70" w:rsidP="00354D70">
      <w:pPr>
        <w:ind w:left="425"/>
        <w:rPr>
          <w:bCs/>
        </w:rPr>
      </w:pPr>
    </w:p>
    <w:p w14:paraId="5ACAAAC8" w14:textId="24EE30D0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 xml:space="preserve">Kronológia: 1703–1711 a Rákóczi-szabadságharc, 1711 a szatmári béke, 1740–1780 Mária Terézia uralkodása, 1780–1790 II. József uralkodása. </w:t>
      </w:r>
    </w:p>
    <w:p w14:paraId="7F951625" w14:textId="77777777" w:rsidR="00354D70" w:rsidRDefault="00354D70" w:rsidP="00354D70">
      <w:pPr>
        <w:ind w:left="425"/>
        <w:rPr>
          <w:bCs/>
        </w:rPr>
      </w:pPr>
    </w:p>
    <w:p w14:paraId="631746BC" w14:textId="261E9DB6" w:rsidR="00F70A53" w:rsidRDefault="00354D70" w:rsidP="00354D70">
      <w:pPr>
        <w:ind w:left="425"/>
        <w:rPr>
          <w:b/>
        </w:rPr>
      </w:pPr>
      <w:r w:rsidRPr="00354D70">
        <w:rPr>
          <w:bCs/>
        </w:rPr>
        <w:t>Topográfia: Temesvár, Határőrvidék, Poroszország.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20DA98F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Összefoglaló készítése a szabadságharc okainak és eredményeinek összehasonlítására.</w:t>
      </w:r>
    </w:p>
    <w:p w14:paraId="212EB87B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Vita Magyarország és a Habsburg-dinasztia kapcsolatáról.</w:t>
      </w:r>
    </w:p>
    <w:p w14:paraId="1867FEE2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Képek, térképek, irodalmi szövegek, kuruc nóták gyűjtése a Rákóczi-szabadságharccal kapcsolatban.</w:t>
      </w:r>
    </w:p>
    <w:p w14:paraId="68A9E06B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Rákóczi-szabadságharc nemzetközi kapcsolatainak ábrázolása gondolattérképen.</w:t>
      </w:r>
    </w:p>
    <w:p w14:paraId="58134B2D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 népességmozgások és az egyes népcsoportok nyomon követése térképen.</w:t>
      </w:r>
    </w:p>
    <w:p w14:paraId="7737E32C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Magyarázó ábra készítése a kettős vámhatár működéséről.</w:t>
      </w:r>
    </w:p>
    <w:p w14:paraId="1228E845" w14:textId="3613096B" w:rsidR="00F70A53" w:rsidRPr="009940A0" w:rsidRDefault="00354D70" w:rsidP="00354D70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Beszélgetés az állami iskolarendszer létrejöttéről és működéséről a Ratio Educationis részlete alapján.</w:t>
      </w:r>
    </w:p>
    <w:p w14:paraId="341E899C" w14:textId="0CF25DBE" w:rsidR="009940A0" w:rsidRDefault="009940A0" w:rsidP="009940A0">
      <w:pPr>
        <w:rPr>
          <w:bCs/>
          <w:i/>
          <w:iCs/>
        </w:rPr>
      </w:pPr>
    </w:p>
    <w:p w14:paraId="4902FBCB" w14:textId="12827650" w:rsidR="009940A0" w:rsidRDefault="009940A0" w:rsidP="009940A0">
      <w:pPr>
        <w:rPr>
          <w:bCs/>
          <w:i/>
          <w:iCs/>
        </w:rPr>
      </w:pPr>
    </w:p>
    <w:p w14:paraId="23CECAA2" w14:textId="271641DB" w:rsidR="009940A0" w:rsidRPr="00B76005" w:rsidRDefault="00620B03" w:rsidP="000D0DDD">
      <w:pPr>
        <w:rPr>
          <w:bCs/>
          <w:i/>
          <w:iCs/>
        </w:rPr>
      </w:pPr>
      <w:r w:rsidRPr="00620B03">
        <w:rPr>
          <w:bCs/>
          <w:i/>
          <w:iCs/>
        </w:rPr>
        <w:t xml:space="preserve">6. </w:t>
      </w:r>
      <w:r w:rsidR="00354D70" w:rsidRPr="00354D70">
        <w:rPr>
          <w:bCs/>
          <w:i/>
          <w:iCs/>
        </w:rPr>
        <w:t>Az új eszmék és az iparosodás kora</w:t>
      </w:r>
    </w:p>
    <w:p w14:paraId="4F407F18" w14:textId="77777777" w:rsidR="009940A0" w:rsidRDefault="009940A0" w:rsidP="000D0DDD">
      <w:pPr>
        <w:rPr>
          <w:bCs/>
        </w:rPr>
      </w:pPr>
    </w:p>
    <w:p w14:paraId="7858982D" w14:textId="14574C96" w:rsidR="009940A0" w:rsidRPr="00B76005" w:rsidRDefault="009940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54D70">
        <w:rPr>
          <w:bCs/>
        </w:rPr>
        <w:t>5</w:t>
      </w:r>
      <w:r w:rsidRPr="00B76005">
        <w:rPr>
          <w:bCs/>
        </w:rPr>
        <w:t xml:space="preserve"> óra</w:t>
      </w:r>
    </w:p>
    <w:p w14:paraId="79D2FC17" w14:textId="77777777" w:rsidR="009940A0" w:rsidRDefault="009940A0" w:rsidP="000D0DDD">
      <w:pPr>
        <w:ind w:left="425"/>
        <w:rPr>
          <w:bCs/>
        </w:rPr>
      </w:pPr>
    </w:p>
    <w:p w14:paraId="2E1E0767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EB66F" w14:textId="77777777" w:rsidR="009940A0" w:rsidRDefault="009940A0" w:rsidP="000D0DDD">
      <w:pPr>
        <w:ind w:left="425"/>
        <w:rPr>
          <w:bCs/>
        </w:rPr>
      </w:pPr>
    </w:p>
    <w:p w14:paraId="3C79AD1F" w14:textId="77777777" w:rsidR="009940A0" w:rsidRPr="00B76005" w:rsidRDefault="009940A0" w:rsidP="00620B0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3D6E96B" w14:textId="2E737015" w:rsidR="009940A0" w:rsidRDefault="00354D70" w:rsidP="00620B03">
      <w:pPr>
        <w:pStyle w:val="Listaszerbekezds"/>
        <w:numPr>
          <w:ilvl w:val="0"/>
          <w:numId w:val="6"/>
        </w:numPr>
        <w:ind w:left="850"/>
        <w:rPr>
          <w:b/>
        </w:rPr>
      </w:pPr>
      <w:r w:rsidRPr="00354D70">
        <w:rPr>
          <w:bCs/>
        </w:rPr>
        <w:tab/>
        <w:t>fel tudja idézni az ipari forradalom szakaszait, illetve azok gazdasági, társadalmi, kulturális és politikai hatásait; képes bemutatni a modern polgári társadalom és állam jellemzőit és a 19. század főbb politikai eszméit, valamint felismeri a hasonlóságot és különbséget azok mai formái között.</w:t>
      </w:r>
    </w:p>
    <w:p w14:paraId="26C58517" w14:textId="77777777" w:rsidR="009940A0" w:rsidRDefault="009940A0" w:rsidP="000D0DDD">
      <w:pPr>
        <w:ind w:left="425"/>
        <w:rPr>
          <w:bCs/>
        </w:rPr>
      </w:pPr>
    </w:p>
    <w:p w14:paraId="028F8752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9295D1B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 19. század politikai eszméinek azonosítása szöveges források alapján.</w:t>
      </w:r>
    </w:p>
    <w:p w14:paraId="32E59386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Az iparosodás hullámainak azonosítása és összevetése.</w:t>
      </w:r>
    </w:p>
    <w:p w14:paraId="2C5956CB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Egy ipari nagyváros életkörülményeinek jellemzése.</w:t>
      </w:r>
    </w:p>
    <w:p w14:paraId="7A637EC9" w14:textId="77777777" w:rsidR="00354D70" w:rsidRDefault="00354D70" w:rsidP="00354D70">
      <w:pPr>
        <w:pStyle w:val="Listaszerbekezds"/>
        <w:numPr>
          <w:ilvl w:val="0"/>
          <w:numId w:val="7"/>
        </w:numPr>
      </w:pPr>
      <w:r>
        <w:t>Az ipari forradalmak ökológiai következményeinek azonosítása.</w:t>
      </w:r>
    </w:p>
    <w:p w14:paraId="5746FE99" w14:textId="5603EB71" w:rsidR="009940A0" w:rsidRPr="000D0DDD" w:rsidRDefault="00354D70" w:rsidP="00354D70">
      <w:pPr>
        <w:pStyle w:val="Listaszerbekezds"/>
        <w:numPr>
          <w:ilvl w:val="0"/>
          <w:numId w:val="7"/>
        </w:numPr>
        <w:rPr>
          <w:b/>
        </w:rPr>
      </w:pPr>
      <w:r>
        <w:t>A 19. századi demográfiai változások okainak feltárása.</w:t>
      </w:r>
    </w:p>
    <w:p w14:paraId="59A21B0F" w14:textId="77777777" w:rsidR="009940A0" w:rsidRPr="000D0DDD" w:rsidRDefault="009940A0" w:rsidP="000D0DDD">
      <w:pPr>
        <w:ind w:left="425"/>
        <w:rPr>
          <w:b/>
        </w:rPr>
      </w:pPr>
    </w:p>
    <w:p w14:paraId="790DAEEE" w14:textId="77777777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>Fogalmak: liberalizmus, nacionalizmus, nemzetállam, konzervativizmus, reform, ipari forradalom, munkanélküliség, tömegtermelés, szegregáció.</w:t>
      </w:r>
    </w:p>
    <w:p w14:paraId="7678FCB0" w14:textId="77777777" w:rsidR="00354D70" w:rsidRDefault="00354D70" w:rsidP="00354D70">
      <w:pPr>
        <w:ind w:left="425"/>
        <w:rPr>
          <w:bCs/>
        </w:rPr>
      </w:pPr>
    </w:p>
    <w:p w14:paraId="1CFCDFD7" w14:textId="7E0DE78D" w:rsidR="00354D70" w:rsidRPr="00354D70" w:rsidRDefault="00354D70" w:rsidP="00354D70">
      <w:pPr>
        <w:ind w:left="425"/>
        <w:rPr>
          <w:bCs/>
        </w:rPr>
      </w:pPr>
      <w:r w:rsidRPr="00354D70">
        <w:rPr>
          <w:bCs/>
        </w:rPr>
        <w:t xml:space="preserve">Személyek: James Watt, Thomas Edison, Henry Ford. </w:t>
      </w:r>
    </w:p>
    <w:p w14:paraId="299ECA5D" w14:textId="77777777" w:rsidR="00354D70" w:rsidRDefault="00354D70" w:rsidP="00354D70">
      <w:pPr>
        <w:ind w:left="425"/>
        <w:rPr>
          <w:bCs/>
        </w:rPr>
      </w:pPr>
    </w:p>
    <w:p w14:paraId="3AF4F95F" w14:textId="1A82DE81" w:rsidR="009940A0" w:rsidRDefault="00354D70" w:rsidP="00354D70">
      <w:pPr>
        <w:ind w:left="425"/>
        <w:rPr>
          <w:b/>
        </w:rPr>
      </w:pPr>
      <w:r w:rsidRPr="00354D70">
        <w:rPr>
          <w:bCs/>
        </w:rPr>
        <w:t>Topográfia: Manchester, New York.</w:t>
      </w:r>
    </w:p>
    <w:p w14:paraId="630F9311" w14:textId="77777777" w:rsidR="009940A0" w:rsidRDefault="009940A0" w:rsidP="000D0DDD">
      <w:pPr>
        <w:ind w:left="425"/>
        <w:rPr>
          <w:bCs/>
        </w:rPr>
      </w:pPr>
    </w:p>
    <w:p w14:paraId="6789E00B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AF16C1E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Az egyes politikai eszmék álláspontjai közötti különbségek megbeszélése.</w:t>
      </w:r>
    </w:p>
    <w:p w14:paraId="3ACD7053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Grafikonok, adatsorok elemzése az ipari forradalmak társadalmi és demográfiai hatásairól.</w:t>
      </w:r>
    </w:p>
    <w:p w14:paraId="765AE72E" w14:textId="77777777" w:rsidR="00354D70" w:rsidRDefault="00354D70" w:rsidP="00354D70">
      <w:pPr>
        <w:pStyle w:val="Listaszerbekezds"/>
        <w:numPr>
          <w:ilvl w:val="0"/>
          <w:numId w:val="8"/>
        </w:numPr>
      </w:pPr>
      <w:r>
        <w:t>Kiselőadások tartása fontosabb találmányokról.</w:t>
      </w:r>
    </w:p>
    <w:p w14:paraId="32018D31" w14:textId="1863D769" w:rsidR="009940A0" w:rsidRPr="00620B03" w:rsidRDefault="00354D70" w:rsidP="00354D70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Az ipari forradalom társadalmi hatásainak megvitatása.</w:t>
      </w:r>
    </w:p>
    <w:sectPr w:rsidR="009940A0" w:rsidRPr="0062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354D70"/>
    <w:rsid w:val="00443D01"/>
    <w:rsid w:val="004C5B16"/>
    <w:rsid w:val="00620B03"/>
    <w:rsid w:val="00676F40"/>
    <w:rsid w:val="00740DB9"/>
    <w:rsid w:val="007F5489"/>
    <w:rsid w:val="008447DD"/>
    <w:rsid w:val="008F56B9"/>
    <w:rsid w:val="009940A0"/>
    <w:rsid w:val="009E605C"/>
    <w:rsid w:val="00AA5914"/>
    <w:rsid w:val="00AC3D09"/>
    <w:rsid w:val="00AC3F6D"/>
    <w:rsid w:val="00CF7ECB"/>
    <w:rsid w:val="00E16A95"/>
    <w:rsid w:val="00F27ACA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1653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2020-07-07T08:20:00Z</dcterms:created>
  <dcterms:modified xsi:type="dcterms:W3CDTF">2020-07-07T08:30:00Z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